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1DA6C" w14:textId="77777777" w:rsidR="007B4545" w:rsidRPr="008A1598" w:rsidRDefault="008A1598">
      <w:pPr>
        <w:rPr>
          <w:b/>
        </w:rPr>
      </w:pPr>
      <w:r w:rsidRPr="008A1598">
        <w:rPr>
          <w:b/>
        </w:rPr>
        <w:t>Załącznik 4</w:t>
      </w:r>
    </w:p>
    <w:p w14:paraId="086547AA" w14:textId="77777777" w:rsidR="008A1598" w:rsidRPr="008A1598" w:rsidRDefault="008A1598">
      <w:pPr>
        <w:rPr>
          <w:b/>
        </w:rPr>
      </w:pPr>
      <w:r w:rsidRPr="008A1598">
        <w:rPr>
          <w:b/>
        </w:rPr>
        <w:t>Wprowadzenie</w:t>
      </w:r>
    </w:p>
    <w:p w14:paraId="307B03D9" w14:textId="77777777" w:rsidR="008A1598" w:rsidRDefault="008A1598" w:rsidP="008A1598">
      <w:pPr>
        <w:spacing w:line="276" w:lineRule="auto"/>
      </w:pPr>
      <w:r w:rsidRPr="008A1598">
        <w:t xml:space="preserve">Kościół w Peru ma swoich pierwszych błogosławionych. 5 grudnia 2015 </w:t>
      </w:r>
      <w:proofErr w:type="spellStart"/>
      <w:r w:rsidRPr="008A1598">
        <w:t>rosku</w:t>
      </w:r>
      <w:proofErr w:type="spellEnd"/>
      <w:r w:rsidRPr="008A1598">
        <w:t xml:space="preserve"> w </w:t>
      </w:r>
      <w:proofErr w:type="spellStart"/>
      <w:r w:rsidRPr="008A1598">
        <w:t>Chiambote</w:t>
      </w:r>
      <w:proofErr w:type="spellEnd"/>
      <w:r w:rsidRPr="008A1598">
        <w:t xml:space="preserve"> zostali ogłoszeni błogosławionymi dwaj polscy franciszkanie, misjonarze z </w:t>
      </w:r>
      <w:proofErr w:type="spellStart"/>
      <w:r w:rsidRPr="008A1598">
        <w:t>Pariacoto</w:t>
      </w:r>
      <w:proofErr w:type="spellEnd"/>
      <w:r w:rsidR="00D43F0B">
        <w:t xml:space="preserve"> oraz włoski ks. Alessandro </w:t>
      </w:r>
      <w:proofErr w:type="spellStart"/>
      <w:r w:rsidR="00D43F0B">
        <w:t>Dordi</w:t>
      </w:r>
      <w:proofErr w:type="spellEnd"/>
      <w:r w:rsidR="00D43F0B">
        <w:t>. Zostali oni zamordowani przez terrorystów ze „Świetlistego Szlaku” z powodu nienawiści do wiary.</w:t>
      </w:r>
    </w:p>
    <w:p w14:paraId="7A4F736C" w14:textId="77777777" w:rsidR="00D43F0B" w:rsidRDefault="00D43F0B" w:rsidP="008A1598">
      <w:pPr>
        <w:spacing w:line="276" w:lineRule="auto"/>
      </w:pPr>
      <w:r>
        <w:tab/>
        <w:t>Uroczystość beatyfikacyjna była wielkim świętem zarówno misjonarzy, którzy nadal pracują w tym kraju, jak i miejscowego Kościoła, który cieszy się z wyniesienia na ołtarze głosicieli Ewangelii.</w:t>
      </w:r>
    </w:p>
    <w:p w14:paraId="550BDD09" w14:textId="2B7EABF4" w:rsidR="00D43F0B" w:rsidRDefault="00D43F0B" w:rsidP="008A1598">
      <w:pPr>
        <w:spacing w:line="276" w:lineRule="auto"/>
      </w:pPr>
      <w:r>
        <w:tab/>
        <w:t xml:space="preserve">Myślę, że do obu męczenników odnosi się powiedzenie Chrystusa: </w:t>
      </w:r>
      <w:r w:rsidR="00344A81">
        <w:t>„</w:t>
      </w:r>
      <w:r w:rsidR="00344A81" w:rsidRPr="00344A81">
        <w:t>To jest moje przykazanie, abyście się wzajemnie miłowal</w:t>
      </w:r>
      <w:r w:rsidR="00344A81">
        <w:t>i, tak jak Ja was umiłowałem.</w:t>
      </w:r>
      <w:r w:rsidR="00344A81" w:rsidRPr="00344A81">
        <w:t xml:space="preserve"> Nikt nie ma większej miłości od tej, gdy ktoś życie swoje </w:t>
      </w:r>
      <w:r w:rsidR="00344A81">
        <w:t xml:space="preserve">oddaje za przyjaciół swoich. </w:t>
      </w:r>
      <w:r w:rsidR="00344A81" w:rsidRPr="00344A81">
        <w:t>Wy jesteście przyjaciółmi moimi, jeżeli czy</w:t>
      </w:r>
      <w:r w:rsidR="00344A81">
        <w:t xml:space="preserve">nicie to, co wam przykazuję. </w:t>
      </w:r>
      <w:r w:rsidR="00344A81" w:rsidRPr="00344A81">
        <w:t>Już was nie nazywam sługami, bo sługa nie wie, co czyni pan jego, ale nazwałem was przyjaciółmi, albowiem oznajmiłem wam wszystko,</w:t>
      </w:r>
      <w:r w:rsidR="00344A81">
        <w:t xml:space="preserve"> co usłyszałem od Ojca mego. </w:t>
      </w:r>
      <w:r w:rsidR="00344A81" w:rsidRPr="00344A81">
        <w:t>Nie wyście Mnie wybrali, ale Ja was wybrałem i przeznaczyłem was na to, abyście szli i owoc przynosili, i by owoc wasz trwał - aby wszystko dał wam Ojciec, o cokolwiek Go poprosicie w imię moje</w:t>
      </w:r>
      <w:r w:rsidR="00344A81">
        <w:t>” (J 15, 12-16)</w:t>
      </w:r>
      <w:r w:rsidR="00344A81" w:rsidRPr="00344A81">
        <w:t>.</w:t>
      </w:r>
    </w:p>
    <w:p w14:paraId="329A396D" w14:textId="77777777" w:rsidR="00555968" w:rsidRDefault="00555968" w:rsidP="00555968">
      <w:pPr>
        <w:spacing w:line="276" w:lineRule="auto"/>
        <w:ind w:firstLine="708"/>
      </w:pPr>
      <w:proofErr w:type="spellStart"/>
      <w:r>
        <w:t>Pariacoto</w:t>
      </w:r>
      <w:proofErr w:type="spellEnd"/>
      <w:r>
        <w:t xml:space="preserve"> – niewielka miejscowość położona w Andach na wysokości 1 200 m. n. p. m. – to właśnie tutaj rozpoczęła się historia obecności franciszkanów w Peru. Pierwszymi misjonarzami, którzy rozpoczęli tam pracę byli o. Jarosław Wysoczański, o. Zbigniew Strzałkowski oraz o. Michał Tomaszek. Misja w </w:t>
      </w:r>
      <w:proofErr w:type="spellStart"/>
      <w:r>
        <w:t>Pariacoto</w:t>
      </w:r>
      <w:proofErr w:type="spellEnd"/>
      <w:r>
        <w:t xml:space="preserve"> została oficjalnie otwarta 30 sierpnia 1989, w uroczystość św. Róży z Limy – patronki Peru.</w:t>
      </w:r>
    </w:p>
    <w:p w14:paraId="64373863" w14:textId="3627F296" w:rsidR="00555968" w:rsidRDefault="00555968" w:rsidP="00555968">
      <w:pPr>
        <w:spacing w:line="276" w:lineRule="auto"/>
      </w:pPr>
      <w:r>
        <w:tab/>
      </w:r>
      <w:r>
        <w:t xml:space="preserve">Parafia obejmowała swoim zasięgiem ponad 70 wiosek, rozsianych na wysokościach do 4000 </w:t>
      </w:r>
      <w:proofErr w:type="spellStart"/>
      <w:r>
        <w:t>m.n.p.m</w:t>
      </w:r>
      <w:proofErr w:type="spellEnd"/>
      <w:r>
        <w:t xml:space="preserve">. Misjonarze przepowiadali tam Dobrą Nowinę zarówno słowem, jak i czynem. Franciszkanie w </w:t>
      </w:r>
      <w:proofErr w:type="spellStart"/>
      <w:r>
        <w:t>Pariacoto</w:t>
      </w:r>
      <w:proofErr w:type="spellEnd"/>
      <w:r>
        <w:t xml:space="preserve"> głosili katechezy, sprawowali sakramenty, a także organizowali szkolenia w zakładaniu sieci wody pitnej i uczyli profilaktyki zdrowotnej. Wraz z Caritasem dostarczali pomoc żywieniową w parafii. Jednak przede wszystkim byli do dyspozycji tamtejszych ludzi, gotowi by ich wysłuchać i im towarzyszyć.</w:t>
      </w:r>
    </w:p>
    <w:p w14:paraId="51145FE3" w14:textId="44AAC8DB" w:rsidR="00555968" w:rsidRDefault="00555968" w:rsidP="00555968">
      <w:pPr>
        <w:spacing w:line="276" w:lineRule="auto"/>
      </w:pPr>
      <w:r>
        <w:tab/>
      </w:r>
      <w:r>
        <w:t xml:space="preserve">Początki obecności misyjnej franciszkanów z Polski w </w:t>
      </w:r>
      <w:proofErr w:type="spellStart"/>
      <w:r>
        <w:t>Pariacoto</w:t>
      </w:r>
      <w:proofErr w:type="spellEnd"/>
      <w:r>
        <w:t xml:space="preserve"> przebiegały w czasie, gdy maoistyczna organizacja „Świetlisty Szlak” prowadziła w Peru wojnę domową przeciwko siłom rządowym. Działania duszpastersko – charytatywne misjonarzy zostały uznane przez terrorystów jako szkodliwe dla rozwoju planowanej przez nich rewolucji. 9 sierpnia 1991 r. partyzanci zamordowali o. Zbigniewa i o. Michała. To tragiczne wydarzenie na pewien czas przerwało regularne duszpasterstwo w </w:t>
      </w:r>
      <w:proofErr w:type="spellStart"/>
      <w:r>
        <w:t>Pariacoto</w:t>
      </w:r>
      <w:proofErr w:type="spellEnd"/>
      <w:r>
        <w:t xml:space="preserve">. Franciszkanie sporadycznie, i najczęściej w tajemnicy, przyjeżdżali do misji ze stolicy Peru, z Limy, gdzie półtora roku wcześniej, w lutym 1990 r. przyjęli parafię i rozpoczęli pracę. Pierwszym proboszczem w Limie został o. Szymon </w:t>
      </w:r>
      <w:proofErr w:type="spellStart"/>
      <w:r>
        <w:t>Chapiński</w:t>
      </w:r>
      <w:proofErr w:type="spellEnd"/>
      <w:r>
        <w:t>.</w:t>
      </w:r>
    </w:p>
    <w:p w14:paraId="0CA55D5B" w14:textId="78FCAB6C" w:rsidR="00344A81" w:rsidRPr="008A1598" w:rsidRDefault="00555968" w:rsidP="00555968">
      <w:pPr>
        <w:spacing w:line="276" w:lineRule="auto"/>
      </w:pPr>
      <w:r>
        <w:tab/>
      </w:r>
      <w:r>
        <w:t xml:space="preserve">Męczeńska krew przelana przez o. Michała i o. Zbigniewa zaczęła wydawać pierwsze owoce. Do Peru zaczęli przyjeżdżać franciszkańscy misjonarze, którzy poruszeni przykładem życia zamordowanych współbraci, zapragnęli pracować w tym kraju. Wiosną </w:t>
      </w:r>
      <w:proofErr w:type="spellStart"/>
      <w:r>
        <w:t>1994r</w:t>
      </w:r>
      <w:proofErr w:type="spellEnd"/>
      <w:r>
        <w:t xml:space="preserve">. do </w:t>
      </w:r>
      <w:proofErr w:type="spellStart"/>
      <w:r>
        <w:t>Pariacoto</w:t>
      </w:r>
      <w:proofErr w:type="spellEnd"/>
      <w:r>
        <w:t xml:space="preserve"> przybył z Boliwii o. Stanisław Olbrycht. Był pierwszym franciszkaninem, który zaczął tam regularną pracę po śmierci męczenników.</w:t>
      </w:r>
      <w:bookmarkStart w:id="0" w:name="_GoBack"/>
      <w:bookmarkEnd w:id="0"/>
    </w:p>
    <w:sectPr w:rsidR="00344A81" w:rsidRPr="008A1598" w:rsidSect="001827D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98"/>
    <w:rsid w:val="00112F11"/>
    <w:rsid w:val="001827DE"/>
    <w:rsid w:val="002B17A1"/>
    <w:rsid w:val="00344A81"/>
    <w:rsid w:val="00507DD5"/>
    <w:rsid w:val="00555968"/>
    <w:rsid w:val="007B4545"/>
    <w:rsid w:val="008A1598"/>
    <w:rsid w:val="00B439C3"/>
    <w:rsid w:val="00D43F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7B8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7A1"/>
    <w:pPr>
      <w:spacing w:line="360" w:lineRule="auto"/>
      <w:jc w:val="both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Titolo1">
    <w:name w:val="heading 1"/>
    <w:basedOn w:val="Normale"/>
    <w:next w:val="Normale"/>
    <w:link w:val="Titolo1Carattere"/>
    <w:autoRedefine/>
    <w:qFormat/>
    <w:rsid w:val="00507DD5"/>
    <w:pPr>
      <w:spacing w:before="240" w:after="60"/>
      <w:outlineLvl w:val="0"/>
    </w:pPr>
    <w:rPr>
      <w:rFonts w:eastAsia="Arial" w:cs="Arial"/>
      <w:b/>
      <w:bCs/>
      <w:smallCaps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507DD5"/>
    <w:pPr>
      <w:spacing w:before="240" w:after="60"/>
      <w:outlineLvl w:val="1"/>
    </w:pPr>
    <w:rPr>
      <w:rFonts w:eastAsia="Arial" w:cs="Arial"/>
      <w:b/>
      <w:bCs/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qFormat/>
    <w:rsid w:val="00507DD5"/>
    <w:pPr>
      <w:spacing w:before="240" w:after="60"/>
      <w:outlineLvl w:val="2"/>
    </w:pPr>
    <w:rPr>
      <w:rFonts w:eastAsia="Arial" w:cs="Arial"/>
      <w:b/>
      <w:bCs/>
      <w:sz w:val="28"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507DD5"/>
    <w:p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link w:val="Titolo5Carattere"/>
    <w:autoRedefine/>
    <w:qFormat/>
    <w:rsid w:val="00507DD5"/>
    <w:pPr>
      <w:spacing w:before="240" w:after="60"/>
      <w:outlineLvl w:val="4"/>
    </w:pPr>
    <w:rPr>
      <w:bCs/>
      <w:i/>
      <w:iCs/>
      <w:szCs w:val="26"/>
    </w:rPr>
  </w:style>
  <w:style w:type="paragraph" w:styleId="Titolo6">
    <w:name w:val="heading 6"/>
    <w:basedOn w:val="Normale"/>
    <w:next w:val="Normale"/>
    <w:link w:val="Titolo6Carattere"/>
    <w:autoRedefine/>
    <w:qFormat/>
    <w:rsid w:val="00507DD5"/>
    <w:pPr>
      <w:spacing w:before="240" w:after="60"/>
      <w:outlineLvl w:val="5"/>
    </w:pPr>
    <w:rPr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ytatdugi">
    <w:name w:val="cytat długi"/>
    <w:basedOn w:val="Normale"/>
    <w:next w:val="Normale"/>
    <w:qFormat/>
    <w:rsid w:val="00507DD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371"/>
      </w:tabs>
      <w:ind w:left="1134" w:right="1127"/>
    </w:pPr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507DD5"/>
    <w:rPr>
      <w:rFonts w:ascii="Times New Roman" w:eastAsia="Arial" w:hAnsi="Times New Roman" w:cs="Arial"/>
      <w:b/>
      <w:bCs/>
      <w:smallCaps/>
      <w:color w:val="000000"/>
      <w:sz w:val="32"/>
      <w:szCs w:val="32"/>
      <w:lang w:val="pl-PL"/>
    </w:rPr>
  </w:style>
  <w:style w:type="character" w:customStyle="1" w:styleId="Titolo2Carattere">
    <w:name w:val="Titolo 2 Carattere"/>
    <w:basedOn w:val="Caratterepredefinitoparagrafo"/>
    <w:link w:val="Titolo2"/>
    <w:rsid w:val="00507DD5"/>
    <w:rPr>
      <w:rFonts w:ascii="Times New Roman" w:eastAsia="Arial" w:hAnsi="Times New Roman" w:cs="Arial"/>
      <w:b/>
      <w:bCs/>
      <w:smallCaps/>
      <w:color w:val="000000"/>
      <w:sz w:val="28"/>
      <w:szCs w:val="28"/>
      <w:lang w:val="pl-PL"/>
    </w:rPr>
  </w:style>
  <w:style w:type="character" w:customStyle="1" w:styleId="Titolo3Carattere">
    <w:name w:val="Titolo 3 Carattere"/>
    <w:basedOn w:val="Caratterepredefinitoparagrafo"/>
    <w:link w:val="Titolo3"/>
    <w:rsid w:val="00507DD5"/>
    <w:rPr>
      <w:rFonts w:ascii="Times New Roman" w:eastAsia="Arial" w:hAnsi="Times New Roman" w:cs="Arial"/>
      <w:b/>
      <w:bCs/>
      <w:color w:val="000000"/>
      <w:sz w:val="28"/>
      <w:szCs w:val="26"/>
      <w:lang w:val="pl-PL"/>
    </w:rPr>
  </w:style>
  <w:style w:type="character" w:customStyle="1" w:styleId="Titolo4Carattere">
    <w:name w:val="Titolo 4 Carattere"/>
    <w:basedOn w:val="Caratterepredefinitoparagrafo"/>
    <w:link w:val="Titolo4"/>
    <w:rsid w:val="00507DD5"/>
    <w:rPr>
      <w:rFonts w:ascii="Times New Roman" w:eastAsia="Times New Roman" w:hAnsi="Times New Roman" w:cs="Times New Roman"/>
      <w:b/>
      <w:bCs/>
      <w:i/>
      <w:color w:val="000000"/>
      <w:szCs w:val="28"/>
      <w:lang w:val="pl-PL"/>
    </w:rPr>
  </w:style>
  <w:style w:type="character" w:customStyle="1" w:styleId="Titolo5Carattere">
    <w:name w:val="Titolo 5 Carattere"/>
    <w:basedOn w:val="Caratterepredefinitoparagrafo"/>
    <w:link w:val="Titolo5"/>
    <w:rsid w:val="00507DD5"/>
    <w:rPr>
      <w:rFonts w:ascii="Times New Roman" w:eastAsia="Times New Roman" w:hAnsi="Times New Roman" w:cs="Times New Roman"/>
      <w:bCs/>
      <w:i/>
      <w:iCs/>
      <w:color w:val="000000"/>
      <w:szCs w:val="26"/>
      <w:lang w:val="pl-PL"/>
    </w:rPr>
  </w:style>
  <w:style w:type="character" w:customStyle="1" w:styleId="Titolo6Carattere">
    <w:name w:val="Titolo 6 Carattere"/>
    <w:basedOn w:val="Caratterepredefinitoparagrafo"/>
    <w:link w:val="Titolo6"/>
    <w:rsid w:val="00507DD5"/>
    <w:rPr>
      <w:rFonts w:ascii="Times New Roman" w:eastAsia="Times New Roman" w:hAnsi="Times New Roman" w:cs="Times New Roman"/>
      <w:bCs/>
      <w:color w:val="000000"/>
      <w:szCs w:val="22"/>
      <w:lang w:val="pl-PL"/>
    </w:rPr>
  </w:style>
  <w:style w:type="paragraph" w:styleId="Testonotaapidipagina">
    <w:name w:val="footnote text"/>
    <w:aliases w:val="Przypis dolny"/>
    <w:basedOn w:val="Normale"/>
    <w:link w:val="TestonotaapidipaginaCarattere"/>
    <w:autoRedefine/>
    <w:qFormat/>
    <w:rsid w:val="002B17A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Przypis dolny Carattere"/>
    <w:basedOn w:val="Caratterepredefinitoparagrafo"/>
    <w:link w:val="Testonotaapidipagina"/>
    <w:rsid w:val="002B17A1"/>
    <w:rPr>
      <w:rFonts w:ascii="Times New Roman" w:eastAsia="Times New Roman" w:hAnsi="Times New Roman" w:cs="Times New Roman"/>
      <w:color w:val="000000"/>
      <w:sz w:val="20"/>
      <w:szCs w:val="20"/>
      <w:lang w:val="pl-PL"/>
    </w:rPr>
  </w:style>
  <w:style w:type="paragraph" w:customStyle="1" w:styleId="Bezformatowania">
    <w:name w:val="Bez formatowania"/>
    <w:rsid w:val="00B439C3"/>
    <w:rPr>
      <w:rFonts w:ascii="Helvetica" w:eastAsia="ヒラギノ角ゴ Pro W3" w:hAnsi="Helvetica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F1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2F11"/>
    <w:rPr>
      <w:rFonts w:ascii="Lucida Grande CE" w:eastAsia="Times New Roman" w:hAnsi="Lucida Grande CE" w:cs="Lucida Grande CE"/>
      <w:color w:val="000000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2739</Characters>
  <Application>Microsoft Macintosh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Zdzieborski</dc:creator>
  <cp:keywords/>
  <dc:description/>
  <cp:lastModifiedBy>Jacek Zdzieborski</cp:lastModifiedBy>
  <cp:revision>4</cp:revision>
  <dcterms:created xsi:type="dcterms:W3CDTF">2017-04-08T12:50:00Z</dcterms:created>
  <dcterms:modified xsi:type="dcterms:W3CDTF">2017-04-08T12:58:00Z</dcterms:modified>
</cp:coreProperties>
</file>